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F76" w:rsidRPr="00DA7F76" w:rsidRDefault="00DA7F76" w:rsidP="00DA7F76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Toc118726611"/>
      <w:bookmarkEnd w:id="0"/>
      <w:r w:rsidRPr="00DA7F76">
        <w:rPr>
          <w:rFonts w:ascii="Times New Roman" w:hAnsi="Times New Roman" w:cs="Times New Roman"/>
          <w:b/>
          <w:sz w:val="24"/>
          <w:szCs w:val="24"/>
          <w:lang w:val="ru-RU"/>
        </w:rPr>
        <w:t>Приложение 1</w:t>
      </w:r>
    </w:p>
    <w:p w:rsidR="00DA7F76" w:rsidRPr="00DA7F76" w:rsidRDefault="00DA7F76" w:rsidP="00DA7F76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sz w:val="24"/>
          <w:szCs w:val="24"/>
          <w:lang w:val="ru-RU"/>
        </w:rPr>
        <w:t>к основной образовательной программе</w:t>
      </w:r>
    </w:p>
    <w:p w:rsidR="00DA7F76" w:rsidRPr="00DA7F76" w:rsidRDefault="00DA7F76" w:rsidP="00DA7F76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среднего общего образования, </w:t>
      </w:r>
    </w:p>
    <w:p w:rsidR="00DA7F76" w:rsidRPr="00DA7F76" w:rsidRDefault="00DA7F76" w:rsidP="00DA7F76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утвержденной приказом от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29</w:t>
      </w:r>
      <w:r w:rsidRPr="00DA7F76">
        <w:rPr>
          <w:rFonts w:ascii="Times New Roman" w:hAnsi="Times New Roman" w:cs="Times New Roman"/>
          <w:b/>
          <w:sz w:val="24"/>
          <w:szCs w:val="24"/>
          <w:lang w:val="ru-RU"/>
        </w:rPr>
        <w:t>.0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Pr="00DA7F76">
        <w:rPr>
          <w:rFonts w:ascii="Times New Roman" w:hAnsi="Times New Roman" w:cs="Times New Roman"/>
          <w:b/>
          <w:sz w:val="24"/>
          <w:szCs w:val="24"/>
          <w:lang w:val="ru-RU"/>
        </w:rPr>
        <w:t>.202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Pr="00DA7F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№1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59</w:t>
      </w:r>
    </w:p>
    <w:p w:rsidR="00DA7F76" w:rsidRPr="00DA7F76" w:rsidRDefault="00DA7F76" w:rsidP="00DA7F7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 по учебному курсу «</w:t>
      </w:r>
      <w:r w:rsidRPr="00DA7F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 и начала математического анализа</w:t>
      </w:r>
      <w:r w:rsidRPr="00DA7F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</w:t>
      </w: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базового уровня </w:t>
      </w:r>
      <w:r w:rsidRPr="00DA7F76"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«Математика»</w:t>
      </w: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A7F76" w:rsidRPr="00DA7F76" w:rsidRDefault="00DA7F76" w:rsidP="00DA7F76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Планируемые </w:t>
      </w:r>
      <w:r w:rsidRPr="00DA7F7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результаты освоения учебного курса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учебного курса «Алгебра и начала математического анализа» должно обеспечивать достижение на уровне среднего общего образования следующих личностных, </w:t>
      </w: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образовательных результатов: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Личностные результаты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Гражданское воспитание: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Патриотическое воспитание: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ормированностью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ологиях, сферах экономики.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Духовно-нравственного воспитания: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ученого; о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сознанием личного вклада в построение устойчивого будущего.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Эстетическое воспитание: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видов искусства.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Физическое воспитание: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лярная физическая активность); физического совершенствования, при занятиях спортивно-оздоровительной деятельностью.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Трудовое воспитание: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ным с математикой и ее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ому участию в решении практических задач математической направленности.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Экологическое воспитание: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Ценности научного познания: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ее развития и значимости для развития цивилизации; овладением языком математики и матема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тической культурой как средством познания мира; 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готовностью осуществлять проектную и исследовательскую деятельность индивидуально и в группе.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proofErr w:type="spellStart"/>
      <w:r w:rsidRPr="00DA7F7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Метапредметные</w:t>
      </w:r>
      <w:proofErr w:type="spellEnd"/>
      <w:r w:rsidRPr="00DA7F7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 xml:space="preserve"> результаты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учебного курса «Алгебра и начала математиче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ского анализа» характеризуются овладением универсальными </w:t>
      </w: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познавательными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Универсальные </w:t>
      </w: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познавательные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действия</w:t>
      </w:r>
      <w:r w:rsidRPr="00DA7F7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обеспечивают формирование </w:t>
      </w:r>
      <w:proofErr w:type="gramStart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базовых когнитивных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процессов</w:t>
      </w:r>
      <w:proofErr w:type="gramEnd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</w:rPr>
        <w:t>Базовые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</w:rPr>
        <w:t>логические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E7714" w:rsidRPr="00DA7F76" w:rsidRDefault="00DA7F76" w:rsidP="00DA7F7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E7714" w:rsidRPr="00DA7F76" w:rsidRDefault="00DA7F76" w:rsidP="00DA7F7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отрицательные, единичные, частные и общие; условные;</w:t>
      </w:r>
    </w:p>
    <w:p w:rsidR="00EE7714" w:rsidRPr="00DA7F76" w:rsidRDefault="00DA7F76" w:rsidP="00DA7F7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EE7714" w:rsidRPr="00DA7F76" w:rsidRDefault="00DA7F76" w:rsidP="00DA7F7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ьзованием законов логики, дедуктивных и индуктивных умозаключений, умозаключений по аналогии;</w:t>
      </w:r>
    </w:p>
    <w:p w:rsidR="00EE7714" w:rsidRPr="00DA7F76" w:rsidRDefault="00DA7F76" w:rsidP="00DA7F76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обосновыв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собственные суждения и выводы;</w:t>
      </w:r>
    </w:p>
    <w:p w:rsidR="00EE7714" w:rsidRPr="00DA7F76" w:rsidRDefault="00DA7F76" w:rsidP="00DA7F76">
      <w:pPr>
        <w:numPr>
          <w:ilvl w:val="0"/>
          <w:numId w:val="4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</w:rPr>
        <w:t>Базовые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E7714" w:rsidRPr="00DA7F76" w:rsidRDefault="00DA7F76" w:rsidP="00DA7F76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E7714" w:rsidRPr="00DA7F76" w:rsidRDefault="00DA7F76" w:rsidP="00DA7F76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E7714" w:rsidRPr="00DA7F76" w:rsidRDefault="00DA7F76" w:rsidP="00DA7F76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исследования, оценивать достоверност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полученных результатов, выводов и обобщений;</w:t>
      </w:r>
    </w:p>
    <w:p w:rsidR="00EE7714" w:rsidRPr="00DA7F76" w:rsidRDefault="00DA7F76" w:rsidP="00DA7F76">
      <w:pPr>
        <w:numPr>
          <w:ilvl w:val="0"/>
          <w:numId w:val="5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</w:rPr>
        <w:t>информацией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E7714" w:rsidRPr="00DA7F76" w:rsidRDefault="00DA7F76" w:rsidP="00DA7F76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дефициты информации, данных, необходимых для ответа на вопрос и для 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 задачи;</w:t>
      </w:r>
    </w:p>
    <w:p w:rsidR="00EE7714" w:rsidRPr="00DA7F76" w:rsidRDefault="00DA7F76" w:rsidP="00DA7F76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E7714" w:rsidRPr="00DA7F76" w:rsidRDefault="00DA7F76" w:rsidP="00DA7F76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структурировать информацию, представлять ее в различных формах, иллюстрировать 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графически;</w:t>
      </w:r>
    </w:p>
    <w:p w:rsidR="00EE7714" w:rsidRPr="00DA7F76" w:rsidRDefault="00DA7F76" w:rsidP="00DA7F76">
      <w:pPr>
        <w:numPr>
          <w:ilvl w:val="0"/>
          <w:numId w:val="6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надежность информации по самостоятельно сформулированным критериям.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2) Универсальные </w:t>
      </w: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коммуникативные 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действия</w:t>
      </w:r>
      <w:r w:rsidRPr="00DA7F7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обеспечивают </w:t>
      </w: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</w:rPr>
        <w:t>Общение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E7714" w:rsidRPr="00DA7F76" w:rsidRDefault="00DA7F76" w:rsidP="00DA7F76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E7714" w:rsidRPr="00DA7F76" w:rsidRDefault="00DA7F76" w:rsidP="00DA7F76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E7714" w:rsidRPr="00DA7F76" w:rsidRDefault="00DA7F76" w:rsidP="00DA7F76">
      <w:pPr>
        <w:numPr>
          <w:ilvl w:val="0"/>
          <w:numId w:val="7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результаты решения задачи, эксперимента, исследования, проекта; самостоятельно выбирать формат выступления с учетом задач презентации и особенностей аудитории.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</w:rPr>
        <w:t>Сотрудничество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E7714" w:rsidRPr="00DA7F76" w:rsidRDefault="00DA7F76" w:rsidP="00DA7F76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E7714" w:rsidRPr="00DA7F76" w:rsidRDefault="00DA7F76" w:rsidP="00DA7F76">
      <w:pPr>
        <w:numPr>
          <w:ilvl w:val="0"/>
          <w:numId w:val="8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3) Универсал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ьные </w:t>
      </w: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регулятивные 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действия</w:t>
      </w:r>
      <w:r w:rsidRPr="00DA7F7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обеспечивают формирование смысловых установок и жизненных навыков личности.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Самоорганизация: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учетом имеющихся ресурсов и собственных возможностей, аргументироват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и корректировать варианты решений с учетом новой информации.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</w:rPr>
        <w:t>Самоконтроль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E7714" w:rsidRPr="00DA7F76" w:rsidRDefault="00DA7F76" w:rsidP="00DA7F76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льтата решения математической задачи;</w:t>
      </w:r>
    </w:p>
    <w:p w:rsidR="00EE7714" w:rsidRPr="00DA7F76" w:rsidRDefault="00DA7F76" w:rsidP="00DA7F76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E7714" w:rsidRPr="00DA7F76" w:rsidRDefault="00DA7F76" w:rsidP="00DA7F76">
      <w:pPr>
        <w:numPr>
          <w:ilvl w:val="0"/>
          <w:numId w:val="9"/>
        </w:numPr>
        <w:spacing w:before="0" w:beforeAutospacing="0" w:after="0" w:afterAutospacing="0"/>
        <w:ind w:left="780" w:righ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 условиям, объяснять причины достижения или </w:t>
      </w: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приобретенному опыту.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Предметные результаты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 должно обеспечивать достижение следующих предметных образовательных результатов: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10-й класс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Числа и вычисления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опер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ации с рациональными и действительными числами.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приближенные вычисления, используя правила округления, делать прикидку и оценку результата вычислений.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степень с целым показателем; стандартная форма записи действительного чи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 обратные тригонометрические функции.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Уравнения и неравенства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преобразования тригонометрических 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выражений и решать тригонометрические уравнения.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уравнения и неравенства для решения 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математических задач и задач из различных областей науки и реальной жизни.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Фу</w:t>
      </w: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нкции и графики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четность и нечетность функции, нули функции, промежутки </w:t>
      </w: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ства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угих учебных предметов и реальной жизни; выражать формулами зависимости между величинами.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Начала математического анализа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бесконечно убывающая геом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етрическая прогрессия, сумма бесконечно убывающей геометрической прогрессии.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Множества и логика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ательство.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11-й класс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Числа и вычисления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 понятиями: логарифм числа, десятичные и натуральные логарифмы.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Уравнения и неравенства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неравенств.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система линейных уравнений и ее решение; использовать систему линейных уравнений для решения практических задач.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реальные ситуации 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Функции и графики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периодическая функция, промежутки монотонности функции, т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инатной плоскости и использовать для решения уравнений и неравенств.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координатной плоскости графики линейных уравнений и использовать их для решения системы линейных уравнений.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остей из других учебных дисциплин.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Начала математического анализа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производные элементарных функций, вычи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слять производные суммы, произведения, частного функций.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рикладных, в том числе социально-экономических, задачах.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прикладные задачи, в том числе социально-экономического и физического характера, средствами математического анализа.</w:t>
      </w:r>
    </w:p>
    <w:p w:rsid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:rsid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Содержание учебного курса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10-й класс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Числа и вычисления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Рациональные числа. Обыкновенные и десятичные дроби, проценты, бесконечные 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Действительные числа. Рациональные и иррацион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альные числа. Арифметические операции с действительными числами. Приближенные вычисления, правила округления, прикидка и оценка результата вычислений.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показателем. Стандартная форма записи действительного числа. Использование подходящей фор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 записи действительных чисел для решения практических задач и представления данных.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арк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тангенс числового аргумента.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Уравнения и неравенства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Тождества и тождественные преобразования.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уравнения. Неравенство, решение неравенства. Метод интервалов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целых и дробно-рациональных уравнений и неравенств.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жизни.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Функции и графики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. Четные и нечетные функции.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Степенная функция с натуральным 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целым показателем. Ее свойства и график. Свойства и график корня </w:t>
      </w:r>
      <w:r w:rsidRPr="00DA7F76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-й степени.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Начала математического анализа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Последовательности, способы задания последовательносте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й. Монотонные последовательности.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ач прикладного характера.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Множества и логика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те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орема, следствие, доказательство.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11-й класс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Числа и вычисления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Уравнения и неравенства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тригонометрических неравенств.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Показательные уравнения и неравенства.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Логарифмические уравнения и неравенства.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Системы линейных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уравнений. Решение прикладных задач с помощью системы линейных уравнений.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изни.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Функции и графики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Показательная и логарифмическа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функции, их свойства и графики.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изни.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Начала математического анализа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Производная функции. Геометрический и физический смысл производной.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Производные элементарных функций. Формулы нахождения производной суммы, произведения и ча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стного функций.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рости процесса, заданного формулой или графиком.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Первообразная. Таблица первообразных.</w:t>
      </w:r>
    </w:p>
    <w:p w:rsidR="00EE7714" w:rsidRPr="00DA7F76" w:rsidRDefault="00DA7F76" w:rsidP="00DA7F76">
      <w:pPr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EE7714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proofErr w:type="spellStart"/>
      <w:r w:rsidRPr="00DA7F7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Тематическое</w:t>
      </w:r>
      <w:proofErr w:type="spellEnd"/>
      <w:r w:rsidRPr="00DA7F7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 xml:space="preserve"> </w:t>
      </w:r>
      <w:proofErr w:type="spellStart"/>
      <w:r w:rsidRPr="00DA7F7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планирование</w:t>
      </w:r>
      <w:proofErr w:type="spellEnd"/>
    </w:p>
    <w:p w:rsid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</w:p>
    <w:p w:rsidR="00DA7F76" w:rsidRDefault="00DA7F76" w:rsidP="00DA7F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2"/>
        <w:gridCol w:w="3457"/>
        <w:gridCol w:w="1649"/>
        <w:gridCol w:w="4028"/>
      </w:tblGrid>
      <w:tr w:rsidR="00DA7F76" w:rsidTr="00654DAE">
        <w:trPr>
          <w:trHeight w:val="1578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7F76" w:rsidRDefault="00DA7F76" w:rsidP="00654DAE">
            <w:pPr>
              <w:spacing w:after="0"/>
              <w:ind w:left="135"/>
            </w:pP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7F76" w:rsidRDefault="00DA7F76" w:rsidP="00654DAE">
            <w:pPr>
              <w:spacing w:after="0"/>
              <w:ind w:left="135"/>
            </w:pPr>
          </w:p>
        </w:tc>
        <w:tc>
          <w:tcPr>
            <w:tcW w:w="1649" w:type="dxa"/>
          </w:tcPr>
          <w:p w:rsidR="00DA7F76" w:rsidRDefault="00DA7F76" w:rsidP="00654DA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28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7F76" w:rsidRDefault="00DA7F76" w:rsidP="00654DAE">
            <w:pPr>
              <w:spacing w:after="0"/>
              <w:ind w:left="135"/>
            </w:pP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рациональными числами, преобразования числовых </w:t>
            </w: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57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64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5B0F1A">
              <w:t>https://www.resh.edu.ru/subject/51/10/</w:t>
            </w:r>
          </w:p>
        </w:tc>
      </w:tr>
      <w:tr w:rsidR="00DA7F76" w:rsidRPr="00A560DE" w:rsidTr="00654DAE">
        <w:trPr>
          <w:gridAfter w:val="1"/>
          <w:wAfter w:w="4028" w:type="dxa"/>
          <w:trHeight w:val="144"/>
          <w:tblCellSpacing w:w="20" w:type="nil"/>
        </w:trPr>
        <w:tc>
          <w:tcPr>
            <w:tcW w:w="4169" w:type="dxa"/>
            <w:gridSpan w:val="2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9" w:type="dxa"/>
          </w:tcPr>
          <w:p w:rsidR="00DA7F76" w:rsidRPr="00A560DE" w:rsidRDefault="00DA7F76" w:rsidP="00654DA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</w:tr>
    </w:tbl>
    <w:p w:rsidR="00DA7F76" w:rsidRPr="00A560DE" w:rsidRDefault="00DA7F76" w:rsidP="00DA7F76">
      <w:pPr>
        <w:rPr>
          <w:lang w:val="ru-RU"/>
        </w:rPr>
        <w:sectPr w:rsidR="00DA7F76" w:rsidRPr="00A560DE" w:rsidSect="00A560D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A7F76" w:rsidRDefault="00DA7F76" w:rsidP="00DA7F76">
      <w:pPr>
        <w:spacing w:after="0"/>
        <w:ind w:left="120"/>
      </w:pPr>
      <w:r w:rsidRPr="00A560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958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803"/>
        <w:gridCol w:w="1499"/>
        <w:gridCol w:w="3636"/>
      </w:tblGrid>
      <w:tr w:rsidR="00DA7F76" w:rsidTr="00654DAE">
        <w:trPr>
          <w:trHeight w:val="1578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7F76" w:rsidRDefault="00DA7F76" w:rsidP="00654DAE">
            <w:pPr>
              <w:spacing w:after="0"/>
              <w:ind w:left="135"/>
            </w:pP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7F76" w:rsidRDefault="00DA7F76" w:rsidP="00654DAE">
            <w:pPr>
              <w:spacing w:after="0"/>
              <w:ind w:left="135"/>
            </w:pPr>
          </w:p>
        </w:tc>
        <w:tc>
          <w:tcPr>
            <w:tcW w:w="1499" w:type="dxa"/>
          </w:tcPr>
          <w:p w:rsidR="00DA7F76" w:rsidRDefault="00DA7F76" w:rsidP="00654DAE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A7F76" w:rsidRDefault="00DA7F76" w:rsidP="00654DAE">
            <w:pPr>
              <w:spacing w:after="0"/>
              <w:ind w:left="135"/>
            </w:pP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функций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графиков функций для решения уравнений </w:t>
            </w: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систем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  <w:tr w:rsidR="00DA7F76" w:rsidTr="00654DAE">
        <w:trPr>
          <w:trHeight w:val="144"/>
          <w:tblCellSpacing w:w="20" w:type="nil"/>
        </w:trPr>
        <w:tc>
          <w:tcPr>
            <w:tcW w:w="719" w:type="dxa"/>
            <w:tcMar>
              <w:top w:w="50" w:type="dxa"/>
              <w:left w:w="100" w:type="dxa"/>
            </w:tcMar>
            <w:vAlign w:val="center"/>
          </w:tcPr>
          <w:p w:rsidR="00DA7F76" w:rsidRDefault="00DA7F76" w:rsidP="00654D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141" w:type="dxa"/>
            <w:tcMar>
              <w:top w:w="50" w:type="dxa"/>
              <w:left w:w="100" w:type="dxa"/>
            </w:tcMar>
            <w:vAlign w:val="center"/>
          </w:tcPr>
          <w:p w:rsidR="00DA7F76" w:rsidRPr="00A560DE" w:rsidRDefault="00DA7F76" w:rsidP="00654DAE">
            <w:pPr>
              <w:spacing w:after="0"/>
              <w:ind w:left="135"/>
              <w:rPr>
                <w:lang w:val="ru-RU"/>
              </w:rPr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499" w:type="dxa"/>
            <w:vAlign w:val="center"/>
          </w:tcPr>
          <w:p w:rsidR="00DA7F76" w:rsidRDefault="00DA7F76" w:rsidP="00654DAE">
            <w:pPr>
              <w:spacing w:after="0"/>
              <w:ind w:left="135"/>
              <w:jc w:val="center"/>
            </w:pPr>
            <w:r w:rsidRPr="00A560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A7F76" w:rsidRDefault="00DA7F76" w:rsidP="00654DAE">
            <w:r w:rsidRPr="00B127A7">
              <w:t>https://www.resh.edu.ru/subject/51/11/</w:t>
            </w:r>
          </w:p>
        </w:tc>
      </w:tr>
    </w:tbl>
    <w:p w:rsid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:rsid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</w:p>
    <w:p w:rsidR="00EE7714" w:rsidRP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bookmarkStart w:id="1" w:name="_GoBack"/>
      <w:bookmarkEnd w:id="1"/>
      <w:r w:rsidRPr="00DA7F7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Проверяемые требования к результатам освоения ООП и элементы содержания</w:t>
      </w:r>
    </w:p>
    <w:p w:rsidR="00EE7714" w:rsidRP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10 класс</w:t>
      </w:r>
    </w:p>
    <w:p w:rsidR="00EE7714" w:rsidRP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Проверяемые требования к результатам освоения ООП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8106"/>
      </w:tblGrid>
      <w:tr w:rsidR="00EE7714" w:rsidRPr="00DA7F76"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результата</w:t>
            </w:r>
            <w:proofErr w:type="spellEnd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0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Выполнять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рациональными и действительными числами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приближенные вычисления, используя правила округления, делать прикидку и оценку результата вычислений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Оперировать понятиями: степень с целым показателем, стандартная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синус, косинус и тангенс произвольного угла; использ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овать запись произвольного угла через обратные тригонометрические функции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строенные модели с использованием аппарата алгебры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графики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чет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ность и нечетность функции, нули функции, промежутки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знакопостоянства</w:t>
            </w:r>
            <w:proofErr w:type="spellEnd"/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Использовать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 математического анализа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последовательность, ариф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метическая и геометрическая прогрессии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Задавать последовательности различными способами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Использовать свойства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последовательностей и прогрессий для решения реальных задач прикладного характера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 и логика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Использовать теоретико-множественный аппарат для описания реальных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процессов и явле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ний, при решении задач из других учебных предметов</w:t>
            </w:r>
          </w:p>
        </w:tc>
      </w:tr>
      <w:tr w:rsidR="00EE7714" w:rsidRPr="00DA7F76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:rsidR="00EE7714" w:rsidRP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Проверяемые</w:t>
      </w:r>
      <w:proofErr w:type="spellEnd"/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элементы</w:t>
      </w:r>
      <w:proofErr w:type="spellEnd"/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содержания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83"/>
        <w:gridCol w:w="9084"/>
      </w:tblGrid>
      <w:tr w:rsidR="00EE7714" w:rsidRPr="00DA7F76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1128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Проверяемый элемент содержания 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Приближенные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округления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прикидка и оценка результата вычислений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Стандартная форма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косинус и тангенс числового аргумента. Арксинус, арккосинус, арктангенс числового аргумента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Тождества и тождественные преобразования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Уравнение, корень уравнения. Неравенство, решение неравенства.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интервалов</w:t>
            </w:r>
            <w:proofErr w:type="spellEnd"/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графики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обратные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Область определения и множество значений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функции. Нули функции. Промежутки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Четные и нечетные функции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Ее свойства и график. Свойства и график корня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еских функций числового аргумента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 математического анализа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Бесконечно убывающая геометрическая прогрессия.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 и логика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 - Венна. Применение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EE7714" w:rsidRPr="00DA7F76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Определение, теорема, следствие, доказательство</w:t>
            </w:r>
          </w:p>
        </w:tc>
      </w:tr>
    </w:tbl>
    <w:p w:rsidR="00EE7714" w:rsidRP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 w:rsidRPr="00DA7F7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11 класс</w:t>
      </w:r>
    </w:p>
    <w:p w:rsidR="00EE7714" w:rsidRP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Проверяемые требования к результатам освоения ООП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8106"/>
      </w:tblGrid>
      <w:tr w:rsidR="00EE7714" w:rsidRPr="00DA7F76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результата</w:t>
            </w:r>
            <w:proofErr w:type="spellEnd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натуральное, целое число; использовать признаки делимости целых чисел,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разложение числа на простые множители для решения задач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логарифм числа, десятичные и натуральные логарифмы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свойства степени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преобразования выражений, содержащих логарифмы; оперировать понятиями: логарифмическое ура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внение и неравенство; решать основные типы логарифмических уравнений и неравенств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Оперировать понятиями: система линейных уравнений и ее решение; использовать систему линейных уравнений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для решения практических задач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довать построенные модели с использованием аппарата алгебры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графики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Оперировать понятиями: периодическая функция, промежутки монотонности функции, точки экстремума функции, наибольшее и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наименьшее значения функции на промежутке; использов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ать их для исследования функции, заданной графиком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на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 математического анализа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первообразные элементарных функций, вычислять интеграл по формуле Ньютона - Лейбница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прикладные задачи, в том числе социальн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о-экономического и физического характера, средствами математического анализа</w:t>
            </w:r>
          </w:p>
        </w:tc>
      </w:tr>
    </w:tbl>
    <w:p w:rsidR="00EE7714" w:rsidRP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Проверяемые</w:t>
      </w:r>
      <w:proofErr w:type="spellEnd"/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элементы</w:t>
      </w:r>
      <w:proofErr w:type="spellEnd"/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содержания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91"/>
        <w:gridCol w:w="8876"/>
      </w:tblGrid>
      <w:tr w:rsidR="00EE7714" w:rsidRPr="00DA7F76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1092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Проверяемый элемент содержания 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рациональным показателем. Свойства степени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тригонометрических неравенств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 уравнения и неравенства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линейных уравнений. Решение прикладных задач с помощью системы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линейных уравнений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и совокупности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рациональных уравнений и неравенств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графики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Функция. Периодические функции. Промежутки монотонности функции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Максимумы и минимумы функции. Наибольшее и наименьшее значение функции на промежутке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графиков функций для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решения уравнений и линейных систем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 математического анализа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Непрерывные функции.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функции. Геометрический и физический смысл производной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производной к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исследованию функций на монотонность и экстремумы.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наибольшего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наименьшего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значения функции на отрезке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графиком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Первообразная. Таблица первообразных</w:t>
            </w:r>
          </w:p>
        </w:tc>
      </w:tr>
      <w:tr w:rsidR="00EE7714" w:rsidRPr="00DA7F76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Интеграл, его геометрический и физический смысл. Вычисление интеграла по формуле Ньютона - Лейбница</w:t>
            </w:r>
          </w:p>
        </w:tc>
      </w:tr>
    </w:tbl>
    <w:p w:rsidR="00EE7714" w:rsidRP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Проверяемые на ЕГЭ по математике требования к результатам освоения ООП СОО</w:t>
      </w:r>
    </w:p>
    <w:p w:rsidR="00EE7714" w:rsidRP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проведения ЕГЭ по </w:t>
      </w:r>
      <w:r w:rsidRPr="00DA7F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математике используется перечень (кодификатор) проверяемых требований к результатам освоения ООП СОО и перечень элементов содержания.</w:t>
      </w:r>
    </w:p>
    <w:p w:rsidR="00EE7714" w:rsidRP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Перечень (кодификатор) проверяемых требований к результатам освоения ООП СОО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8106"/>
      </w:tblGrid>
      <w:tr w:rsidR="00EE7714" w:rsidRPr="00DA7F76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требования</w:t>
            </w:r>
            <w:proofErr w:type="spellEnd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4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Проверяемые треб</w:t>
            </w:r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Владение методами доказательств, алгоритмами решения задач; умение формулировать и оперировать понятиями: определение, аксиома, теорема, следствие,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контрпримеры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использовать метод математической индукции; проводить доказательные рассуждения при р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ешении задач, оценивать логическую правильность рассуждений; умение оперировать понятиями: множество, подмножество, операции над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множествами; умение использовать теоретико-множественный аппарат для описания реальных процессов и явлений и при решении задач,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сопряженные комплексные числа, модуль и аргумент комплексного числ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тель матрицы, геометрический смысл определителя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приемов; решать уравнения, неравенства и системы с параметром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функция, четность функции, периодичность функции, ограниченность функции, монотонность фун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определенный интеграл; умени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физических задачах; находить площади и объемы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график функции, обратная функция, композиция функций, линейная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среднее арифметическо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 реальных событий; составлять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вероятностную модель и интерпретировать полученный результат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трехгранный угол, скрещивающие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и: площадь фигуры, объем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линдра, объем куба, прямоугольного параллелепипеда, пирамиды, призмы, цилиндра, конуса, шара, развертка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движение в пространстве, параллель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ходить геометрические величины (длина, угол, площадь, объем) при решении задач из других учебных предметов и из реальной жизни; умение вычислять геометрические величины (длина, угол, площадь, объем, площадь поверхности), используя изученные формулы и метод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ы, в том числе: площадь поверхности пирамиды, призмы, конуса, цилиндра, площадь сферы; объем куба, прямоугольного параллелепипеда, пирамиды, призмы, цилиндра, конуса, шара; умение находить отношение объемов подобных фигур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координатный метод для решения геометрических задач и задач других учебных предметов</w:t>
            </w:r>
          </w:p>
        </w:tc>
      </w:tr>
      <w:tr w:rsidR="00EE7714" w:rsidRPr="00DA7F76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явление законов математики в искусстве, умение приводить примеры математических открытий российской и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мировой математической науки</w:t>
            </w:r>
          </w:p>
        </w:tc>
      </w:tr>
    </w:tbl>
    <w:p w:rsidR="00EE7714" w:rsidRP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A7F7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Перечень элементов содержания, проверяемых на ЕГЭ по математике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16"/>
        <w:gridCol w:w="9151"/>
      </w:tblGrid>
      <w:tr w:rsidR="00EE7714" w:rsidRPr="00DA7F76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8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Проверяемый элемент содержания 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степени. Действия с арифметическими корнями натуральной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степени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Приближенные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округления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прикидка и оценка результата вычислений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 числа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Целые и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дробно-рациональные уравнения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 уравнения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уравнения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и логарифмические уравнения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Целые и дробно-рациональные неравенства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 неравенства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Показательные и логарифмические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неравенства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уравнений и неравенств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Уравнения, неравенства и системы с параметрами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графики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задания функции. График функции. Взаимно обратные функции. Четные и нечетные функции.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Промежутки монотонности функции. Максимумы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минимумы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функции. Наибольшее и наименьшее значение функции на промежутке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Ее свойства и график. Свойства и график корня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Последовательности, способы задания последовательностей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ссии. Формула сложных процентов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 математического анализа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наибольшего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наименьшего</w:t>
            </w:r>
            <w:proofErr w:type="spellEnd"/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значения </w:t>
            </w: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на отрезке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Первообразная. Интеграл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 и логика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 - Венна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Комбинаторика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 на плоскости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и плоскости в пространстве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Многогранники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 и поверхности вращения</w:t>
            </w:r>
          </w:p>
        </w:tc>
      </w:tr>
      <w:tr w:rsidR="00EE7714" w:rsidRPr="00DA7F76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E7714" w:rsidRPr="00DA7F76" w:rsidRDefault="00DA7F76" w:rsidP="00DA7F76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7F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векторы</w:t>
            </w:r>
          </w:p>
        </w:tc>
      </w:tr>
    </w:tbl>
    <w:p w:rsidR="00000000" w:rsidRPr="00DA7F76" w:rsidRDefault="00DA7F76" w:rsidP="00DA7F76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sectPr w:rsidR="00000000" w:rsidRPr="00DA7F76" w:rsidSect="00DA7F76">
      <w:pgSz w:w="11907" w:h="16839"/>
      <w:pgMar w:top="1134" w:right="85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F4F2B"/>
    <w:multiLevelType w:val="multilevel"/>
    <w:tmpl w:val="EAB6E9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3450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9C7F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415CFB"/>
    <w:multiLevelType w:val="multilevel"/>
    <w:tmpl w:val="92183B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CB4B6A"/>
    <w:multiLevelType w:val="multilevel"/>
    <w:tmpl w:val="B288B6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0848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5213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3D2316"/>
    <w:multiLevelType w:val="multilevel"/>
    <w:tmpl w:val="7E5AB8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B831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DA70EF"/>
    <w:multiLevelType w:val="multilevel"/>
    <w:tmpl w:val="C53047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B8112E"/>
    <w:multiLevelType w:val="multilevel"/>
    <w:tmpl w:val="AF689D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02C36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E768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FF2E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E66F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2"/>
  </w:num>
  <w:num w:numId="5">
    <w:abstractNumId w:val="1"/>
  </w:num>
  <w:num w:numId="6">
    <w:abstractNumId w:val="13"/>
  </w:num>
  <w:num w:numId="7">
    <w:abstractNumId w:val="6"/>
  </w:num>
  <w:num w:numId="8">
    <w:abstractNumId w:val="5"/>
  </w:num>
  <w:num w:numId="9">
    <w:abstractNumId w:val="14"/>
  </w:num>
  <w:num w:numId="10">
    <w:abstractNumId w:val="3"/>
  </w:num>
  <w:num w:numId="11">
    <w:abstractNumId w:val="4"/>
  </w:num>
  <w:num w:numId="12">
    <w:abstractNumId w:val="0"/>
  </w:num>
  <w:num w:numId="13">
    <w:abstractNumId w:val="10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DA7F76"/>
    <w:rsid w:val="00E438A1"/>
    <w:rsid w:val="00EE7714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7D93"/>
  <w15:docId w15:val="{45E758CF-13F3-4A7D-AE40-2342CE169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7F76"/>
    <w:pPr>
      <w:keepNext/>
      <w:keepLines/>
      <w:spacing w:before="200" w:beforeAutospacing="0" w:after="200" w:afterAutospacing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A7F76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A7F76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A7F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A7F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A7F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DA7F76"/>
    <w:pPr>
      <w:tabs>
        <w:tab w:val="center" w:pos="4680"/>
        <w:tab w:val="right" w:pos="9360"/>
      </w:tabs>
      <w:spacing w:before="0" w:beforeAutospacing="0" w:after="200" w:afterAutospacing="0" w:line="276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7F76"/>
  </w:style>
  <w:style w:type="paragraph" w:styleId="a5">
    <w:name w:val="Normal Indent"/>
    <w:basedOn w:val="a"/>
    <w:uiPriority w:val="99"/>
    <w:unhideWhenUsed/>
    <w:rsid w:val="00DA7F76"/>
    <w:pPr>
      <w:spacing w:before="0" w:beforeAutospacing="0" w:after="200" w:afterAutospacing="0" w:line="276" w:lineRule="auto"/>
      <w:ind w:left="720"/>
    </w:pPr>
  </w:style>
  <w:style w:type="paragraph" w:styleId="a6">
    <w:name w:val="Subtitle"/>
    <w:basedOn w:val="a"/>
    <w:next w:val="a"/>
    <w:link w:val="a7"/>
    <w:uiPriority w:val="11"/>
    <w:qFormat/>
    <w:rsid w:val="00DA7F76"/>
    <w:pPr>
      <w:numPr>
        <w:ilvl w:val="1"/>
      </w:numPr>
      <w:spacing w:before="0"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A7F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DA7F76"/>
    <w:pPr>
      <w:pBdr>
        <w:bottom w:val="single" w:sz="8" w:space="4" w:color="4F81BD" w:themeColor="accent1"/>
      </w:pBdr>
      <w:spacing w:before="0"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DA7F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A7F76"/>
    <w:rPr>
      <w:i/>
      <w:iCs/>
    </w:rPr>
  </w:style>
  <w:style w:type="character" w:styleId="ab">
    <w:name w:val="Hyperlink"/>
    <w:basedOn w:val="a0"/>
    <w:uiPriority w:val="99"/>
    <w:unhideWhenUsed/>
    <w:rsid w:val="00DA7F7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7F76"/>
    <w:pPr>
      <w:spacing w:before="0" w:beforeAutospacing="0" w:after="0" w:afterAutospacing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DA7F76"/>
    <w:pPr>
      <w:spacing w:before="0" w:beforeAutospacing="0" w:after="200" w:afterAutospacing="0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DA7F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28</Pages>
  <Words>9016</Words>
  <Characters>51392</Characters>
  <Application>Microsoft Office Word</Application>
  <DocSecurity>0</DocSecurity>
  <Lines>428</Lines>
  <Paragraphs>120</Paragraphs>
  <ScaleCrop>false</ScaleCrop>
  <Company/>
  <LinksUpToDate>false</LinksUpToDate>
  <CharactersWithSpaces>60288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Пользователь</cp:lastModifiedBy>
  <cp:revision>2</cp:revision>
  <dcterms:created xsi:type="dcterms:W3CDTF">2011-11-02T04:15:00Z</dcterms:created>
  <dcterms:modified xsi:type="dcterms:W3CDTF">2025-10-01T17:44:00Z</dcterms:modified>
</cp:coreProperties>
</file>